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F0578" w14:textId="77777777" w:rsidR="00DB6749" w:rsidRDefault="00DB6749" w:rsidP="00DB6749">
      <w:pPr>
        <w:pStyle w:val="Sinespaciado"/>
      </w:pPr>
      <w:bookmarkStart w:id="0" w:name="_GoBack"/>
      <w:bookmarkEnd w:id="0"/>
      <w:r>
        <w:rPr>
          <w:noProof/>
          <w:lang w:eastAsia="es-CL"/>
        </w:rPr>
        <w:drawing>
          <wp:anchor distT="0" distB="0" distL="114300" distR="114300" simplePos="0" relativeHeight="251659264" behindDoc="0" locked="0" layoutInCell="1" allowOverlap="1" wp14:anchorId="4DEC743E" wp14:editId="03345ACD">
            <wp:simplePos x="0" y="0"/>
            <wp:positionH relativeFrom="margin">
              <wp:posOffset>2444115</wp:posOffset>
            </wp:positionH>
            <wp:positionV relativeFrom="margin">
              <wp:align>top</wp:align>
            </wp:positionV>
            <wp:extent cx="695325" cy="609600"/>
            <wp:effectExtent l="0" t="0" r="9525" b="0"/>
            <wp:wrapSquare wrapText="bothSides"/>
            <wp:docPr id="1" name="Imagen 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1C71A" w14:textId="77777777" w:rsidR="00DB6749" w:rsidRDefault="00DB6749" w:rsidP="00DB6749">
      <w:pPr>
        <w:pStyle w:val="Sinespaciado"/>
        <w:jc w:val="center"/>
      </w:pPr>
    </w:p>
    <w:p w14:paraId="41F009AF" w14:textId="77777777" w:rsidR="00DB6749" w:rsidRDefault="00DB6749" w:rsidP="00DB6749">
      <w:pPr>
        <w:pStyle w:val="Sinespaciado"/>
      </w:pPr>
    </w:p>
    <w:p w14:paraId="30B0653A" w14:textId="77777777" w:rsidR="00DB6749" w:rsidRDefault="00DB6749" w:rsidP="00DB6749">
      <w:pPr>
        <w:pStyle w:val="Sinespaciado"/>
      </w:pPr>
    </w:p>
    <w:p w14:paraId="7A283610" w14:textId="77777777" w:rsidR="00DB6749" w:rsidRDefault="00DB6749" w:rsidP="00DB6749">
      <w:pPr>
        <w:pStyle w:val="Sinespaciado"/>
        <w:jc w:val="center"/>
      </w:pPr>
      <w:r>
        <w:t>Instituto Inmaculada Concepción - Valdivia</w:t>
      </w:r>
    </w:p>
    <w:p w14:paraId="73AEF567" w14:textId="77777777" w:rsidR="00DB6749" w:rsidRDefault="00DB6749" w:rsidP="00DB6749">
      <w:pPr>
        <w:pStyle w:val="Sinespaciado"/>
        <w:jc w:val="center"/>
      </w:pPr>
      <w:r>
        <w:t>Departamento de Historia y Ciencias Sociales</w:t>
      </w:r>
    </w:p>
    <w:p w14:paraId="1A095859" w14:textId="3FE00A55" w:rsidR="00DB6749" w:rsidRDefault="00DB6749" w:rsidP="00DB6749">
      <w:pPr>
        <w:pStyle w:val="Sinespaciado"/>
        <w:jc w:val="center"/>
      </w:pPr>
      <w:r>
        <w:t>Prof. Rodrigo Ríos Z.</w:t>
      </w:r>
      <w:r w:rsidR="003A634A">
        <w:t xml:space="preserve"> – Correo electrónico </w:t>
      </w:r>
      <w:hyperlink r:id="rId7" w:history="1">
        <w:r w:rsidR="003A634A" w:rsidRPr="00225D2E">
          <w:rPr>
            <w:rStyle w:val="Hipervnculo"/>
          </w:rPr>
          <w:t>crriosz@gmail.com</w:t>
        </w:r>
      </w:hyperlink>
      <w:r w:rsidR="003A634A">
        <w:t xml:space="preserve"> </w:t>
      </w:r>
    </w:p>
    <w:p w14:paraId="738EFF68" w14:textId="77777777" w:rsidR="00DB6749" w:rsidRDefault="00DB6749" w:rsidP="00DB6749">
      <w:pPr>
        <w:jc w:val="center"/>
        <w:rPr>
          <w:b/>
          <w:bCs/>
        </w:rPr>
      </w:pPr>
      <w:r>
        <w:rPr>
          <w:b/>
          <w:bCs/>
        </w:rPr>
        <w:t>Guía de Aprendizaje N° 1 – 6° Año Básico</w:t>
      </w:r>
    </w:p>
    <w:p w14:paraId="4FE93802" w14:textId="77777777" w:rsidR="00AC79E2" w:rsidRDefault="00DB6749" w:rsidP="00AC79E2">
      <w:pPr>
        <w:jc w:val="center"/>
        <w:rPr>
          <w:b/>
          <w:bCs/>
        </w:rPr>
      </w:pPr>
      <w:r>
        <w:rPr>
          <w:b/>
          <w:bCs/>
        </w:rPr>
        <w:t>FORMAS DE PARTICIPACIÓN CIUDADANA</w:t>
      </w:r>
    </w:p>
    <w:p w14:paraId="41168F0D" w14:textId="77777777" w:rsidR="00AC79E2" w:rsidRDefault="00AC79E2" w:rsidP="00AC79E2">
      <w:pPr>
        <w:pStyle w:val="Sinespaciado"/>
        <w:jc w:val="both"/>
      </w:pPr>
      <w:r>
        <w:rPr>
          <w:b/>
          <w:bCs/>
        </w:rPr>
        <w:t xml:space="preserve">Capacidad </w:t>
      </w:r>
      <w:r w:rsidRPr="00CF6895">
        <w:rPr>
          <w:b/>
          <w:bCs/>
        </w:rPr>
        <w:sym w:font="Wingdings" w:char="F0E0"/>
      </w:r>
      <w:r>
        <w:rPr>
          <w:b/>
          <w:bCs/>
        </w:rPr>
        <w:t xml:space="preserve"> </w:t>
      </w:r>
      <w:r>
        <w:t>Razonamiento Lógico – Pensamiento Crítico.</w:t>
      </w:r>
    </w:p>
    <w:p w14:paraId="197AB5E6" w14:textId="77777777" w:rsidR="00AC79E2" w:rsidRDefault="00AC79E2" w:rsidP="00AC79E2">
      <w:pPr>
        <w:pStyle w:val="Sinespaciado"/>
        <w:jc w:val="both"/>
      </w:pPr>
      <w:r>
        <w:rPr>
          <w:b/>
          <w:bCs/>
        </w:rPr>
        <w:t xml:space="preserve">Destrezas </w:t>
      </w:r>
      <w:r w:rsidRPr="00CF6895">
        <w:rPr>
          <w:b/>
          <w:bCs/>
        </w:rPr>
        <w:sym w:font="Wingdings" w:char="F0E0"/>
      </w:r>
      <w:r>
        <w:rPr>
          <w:b/>
          <w:bCs/>
        </w:rPr>
        <w:t xml:space="preserve"> </w:t>
      </w:r>
      <w:r>
        <w:t>Reconocer – Esquematizar.</w:t>
      </w:r>
    </w:p>
    <w:p w14:paraId="700105F6" w14:textId="77777777" w:rsidR="003A634A" w:rsidRDefault="00AC79E2" w:rsidP="00AC79E2">
      <w:pPr>
        <w:pStyle w:val="Sinespaciado"/>
        <w:jc w:val="both"/>
      </w:pPr>
      <w:r>
        <w:rPr>
          <w:b/>
          <w:bCs/>
        </w:rPr>
        <w:t xml:space="preserve">Valor </w:t>
      </w:r>
      <w:r w:rsidRPr="00CF6895">
        <w:rPr>
          <w:b/>
          <w:bCs/>
        </w:rPr>
        <w:sym w:font="Wingdings" w:char="F0E0"/>
      </w:r>
      <w:r>
        <w:rPr>
          <w:b/>
          <w:bCs/>
        </w:rPr>
        <w:t xml:space="preserve"> </w:t>
      </w:r>
      <w:r>
        <w:t>Libertad – Respeto.</w:t>
      </w:r>
      <w:r>
        <w:tab/>
      </w:r>
      <w:r>
        <w:tab/>
      </w:r>
      <w:r>
        <w:tab/>
      </w:r>
    </w:p>
    <w:p w14:paraId="13A0F9AC" w14:textId="4569341D" w:rsidR="00AC79E2" w:rsidRDefault="00AC79E2" w:rsidP="00AC79E2">
      <w:pPr>
        <w:pStyle w:val="Sinespaciado"/>
        <w:jc w:val="both"/>
      </w:pPr>
      <w:r>
        <w:rPr>
          <w:b/>
          <w:bCs/>
        </w:rPr>
        <w:t xml:space="preserve">Actitudes </w:t>
      </w:r>
      <w:r w:rsidRPr="00CF6895">
        <w:rPr>
          <w:b/>
          <w:bCs/>
        </w:rPr>
        <w:sym w:font="Wingdings" w:char="F0E0"/>
      </w:r>
      <w:r>
        <w:rPr>
          <w:b/>
          <w:bCs/>
        </w:rPr>
        <w:t xml:space="preserve"> </w:t>
      </w:r>
      <w:r w:rsidR="003A634A">
        <w:t xml:space="preserve">Autonomía - </w:t>
      </w:r>
      <w:r>
        <w:t>Participación – Tolerancia.</w:t>
      </w:r>
    </w:p>
    <w:p w14:paraId="2196E90B" w14:textId="77777777" w:rsidR="00AC79E2" w:rsidRDefault="00AC79E2" w:rsidP="00AC79E2">
      <w:pPr>
        <w:pStyle w:val="Sinespaciado"/>
      </w:pPr>
      <w:r>
        <w:rPr>
          <w:b/>
          <w:bCs/>
        </w:rPr>
        <w:t xml:space="preserve">Contenido </w:t>
      </w:r>
      <w:r w:rsidRPr="00DF0CAB">
        <w:rPr>
          <w:b/>
          <w:bCs/>
        </w:rPr>
        <w:sym w:font="Wingdings" w:char="F0E0"/>
      </w:r>
      <w:r>
        <w:rPr>
          <w:b/>
          <w:bCs/>
        </w:rPr>
        <w:t xml:space="preserve"> </w:t>
      </w:r>
      <w:r>
        <w:t>Democracia y Participación Ciudadana.</w:t>
      </w:r>
    </w:p>
    <w:p w14:paraId="35770F42" w14:textId="77777777" w:rsidR="00AC79E2" w:rsidRDefault="00AC79E2" w:rsidP="00AC79E2">
      <w:pPr>
        <w:pStyle w:val="Sinespaciado"/>
      </w:pPr>
    </w:p>
    <w:p w14:paraId="33911CA9" w14:textId="3617EDC5" w:rsidR="00AC79E2" w:rsidRDefault="00AC79E2" w:rsidP="00AC79E2">
      <w:pPr>
        <w:pStyle w:val="Sinespaciado"/>
        <w:rPr>
          <w:b/>
          <w:bCs/>
        </w:rPr>
      </w:pPr>
      <w:r>
        <w:rPr>
          <w:b/>
          <w:bCs/>
        </w:rPr>
        <w:t>¿Qué es la Participación Ciudadana?</w:t>
      </w:r>
    </w:p>
    <w:p w14:paraId="61055662" w14:textId="4F0980F2" w:rsidR="00AC79E2" w:rsidRDefault="003A634A" w:rsidP="00AC79E2">
      <w:pPr>
        <w:pStyle w:val="Sinespaciado"/>
        <w:jc w:val="both"/>
      </w:pPr>
      <w:r w:rsidRPr="00AC79E2">
        <w:rPr>
          <w:noProof/>
          <w:lang w:eastAsia="es-CL"/>
        </w:rPr>
        <w:drawing>
          <wp:anchor distT="0" distB="0" distL="114300" distR="114300" simplePos="0" relativeHeight="251660288" behindDoc="0" locked="0" layoutInCell="1" allowOverlap="1" wp14:anchorId="0A8C09A5" wp14:editId="6C04A9CC">
            <wp:simplePos x="0" y="0"/>
            <wp:positionH relativeFrom="margin">
              <wp:posOffset>47625</wp:posOffset>
            </wp:positionH>
            <wp:positionV relativeFrom="margin">
              <wp:posOffset>3002280</wp:posOffset>
            </wp:positionV>
            <wp:extent cx="3114675" cy="27241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14675" cy="2724150"/>
                    </a:xfrm>
                    <a:prstGeom prst="rect">
                      <a:avLst/>
                    </a:prstGeom>
                  </pic:spPr>
                </pic:pic>
              </a:graphicData>
            </a:graphic>
            <wp14:sizeRelH relativeFrom="margin">
              <wp14:pctWidth>0</wp14:pctWidth>
            </wp14:sizeRelH>
            <wp14:sizeRelV relativeFrom="margin">
              <wp14:pctHeight>0</wp14:pctHeight>
            </wp14:sizeRelV>
          </wp:anchor>
        </w:drawing>
      </w:r>
      <w:r w:rsidR="00AC79E2">
        <w:tab/>
        <w:t xml:space="preserve">En los últimos años se ha hecho recurrente la realización de diversas actividades que promuevan la participación activa de las personas dentro de la comunidad, como una forma de establecer vínculos entre ellos, así como de conocer temáticas que aquejan a la población en su quehacer diario. Estas formas de participación, enmarcadas siempre del derecho a la </w:t>
      </w:r>
      <w:proofErr w:type="gramStart"/>
      <w:r w:rsidR="00AC79E2">
        <w:t>libre</w:t>
      </w:r>
      <w:proofErr w:type="gramEnd"/>
      <w:r w:rsidR="00AC79E2">
        <w:t xml:space="preserve"> reunión explicitado en la Constitución, han permitido la creación de nuevos movimientos sociales</w:t>
      </w:r>
      <w:r w:rsidR="009B4DF7">
        <w:t>, los que han puesto sobre la mesa, diversas problemáticas a las que se les busca una solución.</w:t>
      </w:r>
    </w:p>
    <w:p w14:paraId="24CFE963" w14:textId="77777777" w:rsidR="009B4DF7" w:rsidRDefault="009B4DF7" w:rsidP="00AC79E2">
      <w:pPr>
        <w:pStyle w:val="Sinespaciado"/>
        <w:jc w:val="both"/>
      </w:pPr>
    </w:p>
    <w:p w14:paraId="57393123" w14:textId="77777777" w:rsidR="009B4DF7" w:rsidRDefault="009B4DF7" w:rsidP="00AC79E2">
      <w:pPr>
        <w:pStyle w:val="Sinespaciado"/>
        <w:jc w:val="both"/>
      </w:pPr>
      <w:r>
        <w:tab/>
      </w:r>
      <w:r w:rsidR="006F780E">
        <w:t>De acuerdo al Ministerio de Justicia y Derechos Humanos, la participación ciudadana consiste e</w:t>
      </w:r>
      <w:r w:rsidR="006F780E" w:rsidRPr="006F780E">
        <w:t xml:space="preserve">n </w:t>
      </w:r>
      <w:r w:rsidR="006F780E">
        <w:t>“</w:t>
      </w:r>
      <w:r w:rsidR="006F780E" w:rsidRPr="006F780E">
        <w:t>el involucramiento activo de los ciudadanos y las ciudadanas en los procesos de toma de decisiones públicas que tienen repercusión en sus vidas</w:t>
      </w:r>
      <w:r w:rsidR="006F780E">
        <w:t xml:space="preserve">”, es decir, que las personas pueden participar en instancias que tengan directa relación con nuestros intereses y problemas. Esto, ha permitido la realización de variadas actividades que tienen como fin la unión de la comunidad </w:t>
      </w:r>
      <w:r w:rsidR="00BC79D5">
        <w:t>con un fin común, y que ha permitido que la ciudadanía se empodere respecto a sus problemas y la búsqueda de soluciones.</w:t>
      </w:r>
    </w:p>
    <w:p w14:paraId="481EF211" w14:textId="77777777" w:rsidR="00BC79D5" w:rsidRDefault="00BC79D5" w:rsidP="00AC79E2">
      <w:pPr>
        <w:pStyle w:val="Sinespaciado"/>
        <w:jc w:val="both"/>
      </w:pPr>
    </w:p>
    <w:p w14:paraId="663954A9" w14:textId="77777777" w:rsidR="00BC79D5" w:rsidRDefault="00BC79D5" w:rsidP="00AC79E2">
      <w:pPr>
        <w:pStyle w:val="Sinespaciado"/>
        <w:jc w:val="both"/>
      </w:pPr>
      <w:r>
        <w:rPr>
          <w:b/>
          <w:bCs/>
        </w:rPr>
        <w:t>I RECONOCER</w:t>
      </w:r>
      <w:r>
        <w:t xml:space="preserve"> diversas formas de participación ciudadana, respondiendo las siguientes preguntas en el espacio asignado.</w:t>
      </w:r>
    </w:p>
    <w:p w14:paraId="4071B31B" w14:textId="77777777" w:rsidR="00BC79D5" w:rsidRDefault="00BC79D5" w:rsidP="00AC79E2">
      <w:pPr>
        <w:pStyle w:val="Sinespaciado"/>
        <w:jc w:val="both"/>
      </w:pPr>
    </w:p>
    <w:tbl>
      <w:tblPr>
        <w:tblStyle w:val="Tablaconcuadrcula"/>
        <w:tblW w:w="0" w:type="auto"/>
        <w:tblLook w:val="04A0" w:firstRow="1" w:lastRow="0" w:firstColumn="1" w:lastColumn="0" w:noHBand="0" w:noVBand="1"/>
      </w:tblPr>
      <w:tblGrid>
        <w:gridCol w:w="4414"/>
        <w:gridCol w:w="4414"/>
      </w:tblGrid>
      <w:tr w:rsidR="00BC79D5" w14:paraId="0DE876DC" w14:textId="77777777" w:rsidTr="00BC79D5">
        <w:tc>
          <w:tcPr>
            <w:tcW w:w="4414" w:type="dxa"/>
          </w:tcPr>
          <w:p w14:paraId="64F0F93C" w14:textId="77777777" w:rsidR="00BC79D5" w:rsidRDefault="00BC79D5" w:rsidP="00AC79E2">
            <w:pPr>
              <w:pStyle w:val="Sinespaciado"/>
              <w:jc w:val="both"/>
              <w:rPr>
                <w:b/>
                <w:bCs/>
              </w:rPr>
            </w:pPr>
            <w:r>
              <w:rPr>
                <w:b/>
                <w:bCs/>
              </w:rPr>
              <w:t>1. ¿Qué formas de participación ciudadana conoce</w:t>
            </w:r>
            <w:r w:rsidR="00563214">
              <w:rPr>
                <w:b/>
                <w:bCs/>
              </w:rPr>
              <w:t>s</w:t>
            </w:r>
            <w:r>
              <w:rPr>
                <w:b/>
                <w:bCs/>
              </w:rPr>
              <w:t>?</w:t>
            </w:r>
          </w:p>
          <w:p w14:paraId="0B965841" w14:textId="77777777" w:rsidR="00BC79D5" w:rsidRDefault="00BC79D5" w:rsidP="00AC79E2">
            <w:pPr>
              <w:pStyle w:val="Sinespaciado"/>
              <w:jc w:val="both"/>
              <w:rPr>
                <w:b/>
                <w:bCs/>
              </w:rPr>
            </w:pPr>
          </w:p>
          <w:p w14:paraId="21C466D8" w14:textId="77777777" w:rsidR="00BC79D5" w:rsidRDefault="00BC79D5" w:rsidP="00AC79E2">
            <w:pPr>
              <w:pStyle w:val="Sinespaciado"/>
              <w:jc w:val="both"/>
              <w:rPr>
                <w:b/>
                <w:bCs/>
              </w:rPr>
            </w:pPr>
          </w:p>
          <w:p w14:paraId="06AA2CE9" w14:textId="77777777" w:rsidR="00BC79D5" w:rsidRDefault="00BC79D5" w:rsidP="00AC79E2">
            <w:pPr>
              <w:pStyle w:val="Sinespaciado"/>
              <w:jc w:val="both"/>
              <w:rPr>
                <w:b/>
                <w:bCs/>
              </w:rPr>
            </w:pPr>
          </w:p>
          <w:p w14:paraId="4989A236" w14:textId="77777777" w:rsidR="00BC79D5" w:rsidRDefault="00BC79D5" w:rsidP="00AC79E2">
            <w:pPr>
              <w:pStyle w:val="Sinespaciado"/>
              <w:jc w:val="both"/>
              <w:rPr>
                <w:b/>
                <w:bCs/>
              </w:rPr>
            </w:pPr>
          </w:p>
          <w:p w14:paraId="4020DAF7" w14:textId="77777777" w:rsidR="00BC79D5" w:rsidRDefault="00BC79D5" w:rsidP="00AC79E2">
            <w:pPr>
              <w:pStyle w:val="Sinespaciado"/>
              <w:jc w:val="both"/>
              <w:rPr>
                <w:b/>
                <w:bCs/>
              </w:rPr>
            </w:pPr>
          </w:p>
          <w:p w14:paraId="477D1E68" w14:textId="77777777" w:rsidR="00563214" w:rsidRPr="00BC79D5" w:rsidRDefault="00563214" w:rsidP="00AC79E2">
            <w:pPr>
              <w:pStyle w:val="Sinespaciado"/>
              <w:jc w:val="both"/>
              <w:rPr>
                <w:b/>
                <w:bCs/>
              </w:rPr>
            </w:pPr>
          </w:p>
        </w:tc>
        <w:tc>
          <w:tcPr>
            <w:tcW w:w="4414" w:type="dxa"/>
          </w:tcPr>
          <w:p w14:paraId="26044C1B" w14:textId="77777777" w:rsidR="00BC79D5" w:rsidRPr="00BC79D5" w:rsidRDefault="00BC79D5" w:rsidP="00AC79E2">
            <w:pPr>
              <w:pStyle w:val="Sinespaciado"/>
              <w:jc w:val="both"/>
              <w:rPr>
                <w:b/>
                <w:bCs/>
              </w:rPr>
            </w:pPr>
            <w:r>
              <w:rPr>
                <w:b/>
                <w:bCs/>
              </w:rPr>
              <w:t>2. ¿Has participado en actividades dentro de tu comunidad vecinal? ¿Cuáles?</w:t>
            </w:r>
          </w:p>
        </w:tc>
      </w:tr>
      <w:tr w:rsidR="00BC79D5" w14:paraId="1E9F2E59" w14:textId="77777777" w:rsidTr="00BC79D5">
        <w:tc>
          <w:tcPr>
            <w:tcW w:w="4414" w:type="dxa"/>
          </w:tcPr>
          <w:p w14:paraId="2A24A19A" w14:textId="77777777" w:rsidR="00BC79D5" w:rsidRDefault="00BC79D5" w:rsidP="00AC79E2">
            <w:pPr>
              <w:pStyle w:val="Sinespaciado"/>
              <w:jc w:val="both"/>
              <w:rPr>
                <w:b/>
                <w:bCs/>
              </w:rPr>
            </w:pPr>
            <w:r>
              <w:rPr>
                <w:b/>
                <w:bCs/>
              </w:rPr>
              <w:t xml:space="preserve">3. </w:t>
            </w:r>
            <w:r w:rsidR="00563214">
              <w:rPr>
                <w:b/>
                <w:bCs/>
              </w:rPr>
              <w:t>¿Cómo fomentarías la participación interna dentro del colegio?</w:t>
            </w:r>
          </w:p>
          <w:p w14:paraId="5A5855F4" w14:textId="77777777" w:rsidR="00563214" w:rsidRDefault="00563214" w:rsidP="00AC79E2">
            <w:pPr>
              <w:pStyle w:val="Sinespaciado"/>
              <w:jc w:val="both"/>
              <w:rPr>
                <w:b/>
                <w:bCs/>
              </w:rPr>
            </w:pPr>
          </w:p>
          <w:p w14:paraId="09E656A6" w14:textId="77777777" w:rsidR="00563214" w:rsidRDefault="00563214" w:rsidP="00AC79E2">
            <w:pPr>
              <w:pStyle w:val="Sinespaciado"/>
              <w:jc w:val="both"/>
              <w:rPr>
                <w:b/>
                <w:bCs/>
              </w:rPr>
            </w:pPr>
          </w:p>
          <w:p w14:paraId="6496CC15" w14:textId="77777777" w:rsidR="00563214" w:rsidRDefault="00563214" w:rsidP="00AC79E2">
            <w:pPr>
              <w:pStyle w:val="Sinespaciado"/>
              <w:jc w:val="both"/>
              <w:rPr>
                <w:b/>
                <w:bCs/>
              </w:rPr>
            </w:pPr>
          </w:p>
          <w:p w14:paraId="08204129" w14:textId="77777777" w:rsidR="00563214" w:rsidRDefault="00563214" w:rsidP="00AC79E2">
            <w:pPr>
              <w:pStyle w:val="Sinespaciado"/>
              <w:jc w:val="both"/>
              <w:rPr>
                <w:b/>
                <w:bCs/>
              </w:rPr>
            </w:pPr>
          </w:p>
          <w:p w14:paraId="58707B37" w14:textId="77777777" w:rsidR="00563214" w:rsidRDefault="00563214" w:rsidP="00AC79E2">
            <w:pPr>
              <w:pStyle w:val="Sinespaciado"/>
              <w:jc w:val="both"/>
              <w:rPr>
                <w:b/>
                <w:bCs/>
              </w:rPr>
            </w:pPr>
          </w:p>
          <w:p w14:paraId="6E33C518" w14:textId="77777777" w:rsidR="00563214" w:rsidRPr="00BC79D5" w:rsidRDefault="00563214" w:rsidP="00AC79E2">
            <w:pPr>
              <w:pStyle w:val="Sinespaciado"/>
              <w:jc w:val="both"/>
              <w:rPr>
                <w:b/>
                <w:bCs/>
              </w:rPr>
            </w:pPr>
          </w:p>
        </w:tc>
        <w:tc>
          <w:tcPr>
            <w:tcW w:w="4414" w:type="dxa"/>
          </w:tcPr>
          <w:p w14:paraId="531D1AEF" w14:textId="77777777" w:rsidR="00BC79D5" w:rsidRPr="00563214" w:rsidRDefault="00563214" w:rsidP="00AC79E2">
            <w:pPr>
              <w:pStyle w:val="Sinespaciado"/>
              <w:jc w:val="both"/>
              <w:rPr>
                <w:b/>
                <w:bCs/>
              </w:rPr>
            </w:pPr>
            <w:r>
              <w:rPr>
                <w:b/>
                <w:bCs/>
              </w:rPr>
              <w:t>4 ¿Cómo creen que ha sido la participación ciudadana en los últimos meses en Chile? Da 3 ejemplos.</w:t>
            </w:r>
          </w:p>
        </w:tc>
      </w:tr>
    </w:tbl>
    <w:p w14:paraId="5BC1D8E8" w14:textId="77777777" w:rsidR="00BC79D5" w:rsidRDefault="00BC79D5" w:rsidP="00AC79E2">
      <w:pPr>
        <w:pStyle w:val="Sinespaciado"/>
        <w:jc w:val="both"/>
      </w:pPr>
    </w:p>
    <w:p w14:paraId="36AB2E8C" w14:textId="77777777" w:rsidR="00563214" w:rsidRDefault="00563214" w:rsidP="00AC79E2">
      <w:pPr>
        <w:pStyle w:val="Sinespaciado"/>
        <w:jc w:val="both"/>
      </w:pPr>
      <w:r>
        <w:tab/>
      </w:r>
      <w:r w:rsidR="00F262F4">
        <w:t xml:space="preserve">En los últimos meses, Chile ha vivido un periodo de gran participación ciudadana en búsqueda de mejoras significativas para la población, dentro de las que se destacan la mejora al sistema de pensiones, </w:t>
      </w:r>
      <w:r w:rsidR="0023159F">
        <w:t>educación gratuita, mejora en infraestructura de salud pública, y, principalmente, un movimiento feminista que aboga por el fin de la violencia hacia la mujer en todas sus formas</w:t>
      </w:r>
      <w:r w:rsidR="00D7164C">
        <w:t>; motivo por el que se han organizado diversas marchas ciudadanas en las principales ciudades de Chile, las que no han estado exentas de violencia por parte de manifestantes y la fuerza pública.</w:t>
      </w:r>
    </w:p>
    <w:p w14:paraId="60258AC6" w14:textId="77777777" w:rsidR="00D7164C" w:rsidRDefault="00D7164C" w:rsidP="00AC79E2">
      <w:pPr>
        <w:pStyle w:val="Sinespaciado"/>
        <w:jc w:val="both"/>
      </w:pPr>
    </w:p>
    <w:p w14:paraId="441A194D" w14:textId="77777777" w:rsidR="00D7164C" w:rsidRDefault="00D7164C" w:rsidP="00AC79E2">
      <w:pPr>
        <w:pStyle w:val="Sinespaciado"/>
        <w:jc w:val="both"/>
      </w:pPr>
      <w:r>
        <w:lastRenderedPageBreak/>
        <w:tab/>
        <w:t xml:space="preserve">Pero la realización de marchas masivas no es la única forma en la que la ciudadanía puede participar de forma activa en busca de soluciones a sus problemáticas </w:t>
      </w:r>
      <w:proofErr w:type="spellStart"/>
      <w:proofErr w:type="gramStart"/>
      <w:r>
        <w:t>mas</w:t>
      </w:r>
      <w:proofErr w:type="spellEnd"/>
      <w:proofErr w:type="gramEnd"/>
      <w:r>
        <w:t xml:space="preserve"> urgentes. Existen otras maneras de participación ciudadana, quizás menos visibles, pero que tienen un gran impacto en diversos actores de la ciudadanía. Dentro de estas formas podemos encontrar.</w:t>
      </w:r>
    </w:p>
    <w:p w14:paraId="38496747" w14:textId="77777777" w:rsidR="00D7164C" w:rsidRPr="00550712" w:rsidRDefault="00D7164C" w:rsidP="00D7164C">
      <w:pPr>
        <w:pStyle w:val="Sinespaciado"/>
        <w:numPr>
          <w:ilvl w:val="0"/>
          <w:numId w:val="1"/>
        </w:numPr>
        <w:ind w:left="0" w:firstLine="360"/>
        <w:jc w:val="both"/>
      </w:pPr>
      <w:r w:rsidRPr="00550712">
        <w:rPr>
          <w:b/>
          <w:bCs/>
        </w:rPr>
        <w:t xml:space="preserve">Actividades Sociales </w:t>
      </w:r>
      <w:r w:rsidRPr="00D7164C">
        <w:rPr>
          <w:b/>
          <w:bCs/>
        </w:rPr>
        <w:sym w:font="Wingdings" w:char="F0E0"/>
      </w:r>
      <w:r w:rsidRPr="00550712">
        <w:rPr>
          <w:b/>
          <w:bCs/>
        </w:rPr>
        <w:t xml:space="preserve"> </w:t>
      </w:r>
      <w:proofErr w:type="spellStart"/>
      <w:r w:rsidRPr="00550712">
        <w:t>Boy</w:t>
      </w:r>
      <w:proofErr w:type="spellEnd"/>
      <w:r w:rsidRPr="00550712">
        <w:t xml:space="preserve"> Scouts, </w:t>
      </w:r>
      <w:r w:rsidR="00550712" w:rsidRPr="00550712">
        <w:t>colecta</w:t>
      </w:r>
      <w:r w:rsidR="00550712">
        <w:t xml:space="preserve">s </w:t>
      </w:r>
      <w:r w:rsidR="00DB6F76">
        <w:t xml:space="preserve">de </w:t>
      </w:r>
      <w:r w:rsidR="00550712">
        <w:t xml:space="preserve">instituciones de caridad, </w:t>
      </w:r>
      <w:r w:rsidR="00DB6F76">
        <w:t xml:space="preserve">voluntariado, actividades de la iglesia, </w:t>
      </w:r>
      <w:r w:rsidR="006470E5">
        <w:t>comedores solidarios, etc.</w:t>
      </w:r>
    </w:p>
    <w:p w14:paraId="730BF37E" w14:textId="77777777" w:rsidR="00D7164C" w:rsidRDefault="00D7164C" w:rsidP="00D7164C">
      <w:pPr>
        <w:pStyle w:val="Sinespaciado"/>
        <w:numPr>
          <w:ilvl w:val="0"/>
          <w:numId w:val="1"/>
        </w:numPr>
        <w:ind w:left="0" w:firstLine="360"/>
        <w:jc w:val="both"/>
      </w:pPr>
      <w:r>
        <w:rPr>
          <w:b/>
          <w:bCs/>
        </w:rPr>
        <w:t xml:space="preserve">Actividades Culturales </w:t>
      </w:r>
      <w:r w:rsidRPr="00D7164C">
        <w:rPr>
          <w:b/>
          <w:bCs/>
        </w:rPr>
        <w:sym w:font="Wingdings" w:char="F0E0"/>
      </w:r>
      <w:proofErr w:type="gramStart"/>
      <w:r>
        <w:rPr>
          <w:b/>
          <w:bCs/>
        </w:rPr>
        <w:t xml:space="preserve"> </w:t>
      </w:r>
      <w:r>
        <w:t>Colectivos artísticos</w:t>
      </w:r>
      <w:proofErr w:type="gramEnd"/>
      <w:r>
        <w:t>, grupos musicales, talleres de fotografía, talleres de actuación, canto, danza, etc.</w:t>
      </w:r>
    </w:p>
    <w:p w14:paraId="2C892DC6" w14:textId="77777777" w:rsidR="00D7164C" w:rsidRDefault="00D7164C" w:rsidP="00D7164C">
      <w:pPr>
        <w:pStyle w:val="Sinespaciado"/>
        <w:numPr>
          <w:ilvl w:val="0"/>
          <w:numId w:val="1"/>
        </w:numPr>
        <w:ind w:left="0" w:firstLine="360"/>
        <w:jc w:val="both"/>
      </w:pPr>
      <w:r>
        <w:rPr>
          <w:b/>
          <w:bCs/>
        </w:rPr>
        <w:t xml:space="preserve">Organizaciones Sociales </w:t>
      </w:r>
      <w:r w:rsidRPr="00D7164C">
        <w:rPr>
          <w:b/>
          <w:bCs/>
        </w:rPr>
        <w:sym w:font="Wingdings" w:char="F0E0"/>
      </w:r>
      <w:r>
        <w:rPr>
          <w:b/>
          <w:bCs/>
        </w:rPr>
        <w:t xml:space="preserve"> </w:t>
      </w:r>
      <w:r>
        <w:t xml:space="preserve">Bomberos, </w:t>
      </w:r>
      <w:r w:rsidR="006470E5">
        <w:t xml:space="preserve">juntas de vecinos, </w:t>
      </w:r>
      <w:r>
        <w:t xml:space="preserve">clubes deportivos, </w:t>
      </w:r>
      <w:r w:rsidR="00DB6F76">
        <w:t>grupos de la tercera edad, sindicatos de trabajadores,</w:t>
      </w:r>
      <w:r w:rsidR="006470E5">
        <w:t xml:space="preserve"> centros de estudiantes, etc.</w:t>
      </w:r>
    </w:p>
    <w:p w14:paraId="25ADC84B" w14:textId="77777777" w:rsidR="00D7164C" w:rsidRDefault="00D7164C" w:rsidP="00AC79E2">
      <w:pPr>
        <w:pStyle w:val="Sinespaciado"/>
        <w:jc w:val="both"/>
      </w:pPr>
      <w:r>
        <w:tab/>
      </w:r>
    </w:p>
    <w:p w14:paraId="16E9A40A" w14:textId="77777777" w:rsidR="006470E5" w:rsidRDefault="00A7227F" w:rsidP="00A7227F">
      <w:pPr>
        <w:pStyle w:val="Sinespaciado"/>
        <w:ind w:firstLine="708"/>
        <w:jc w:val="both"/>
      </w:pPr>
      <w:r>
        <w:t xml:space="preserve">Muchas de estas organizaciones y actividades las podemos ver a diario en nuestro quehacer, pero no cuentan con una difusión </w:t>
      </w:r>
      <w:r w:rsidR="000140E6">
        <w:t xml:space="preserve">adecuada para que inviten a </w:t>
      </w:r>
      <w:proofErr w:type="spellStart"/>
      <w:proofErr w:type="gramStart"/>
      <w:r w:rsidR="000140E6">
        <w:t>mas</w:t>
      </w:r>
      <w:proofErr w:type="spellEnd"/>
      <w:proofErr w:type="gramEnd"/>
      <w:r w:rsidR="000140E6">
        <w:t xml:space="preserve"> gente a participar, y poder expresar su derecho a la participación ciudadana, aunque, siempre tomando en cuenta, los marcos establecidos por la legislación chilena.</w:t>
      </w:r>
    </w:p>
    <w:p w14:paraId="1C46CF5A" w14:textId="2B4EA96B" w:rsidR="000140E6" w:rsidRDefault="000140E6" w:rsidP="000140E6">
      <w:pPr>
        <w:pStyle w:val="Sinespaciado"/>
        <w:jc w:val="both"/>
      </w:pPr>
    </w:p>
    <w:tbl>
      <w:tblPr>
        <w:tblStyle w:val="Tablaconcuadrcula"/>
        <w:tblW w:w="0" w:type="auto"/>
        <w:tblLook w:val="04A0" w:firstRow="1" w:lastRow="0" w:firstColumn="1" w:lastColumn="0" w:noHBand="0" w:noVBand="1"/>
      </w:tblPr>
      <w:tblGrid>
        <w:gridCol w:w="8828"/>
      </w:tblGrid>
      <w:tr w:rsidR="00972679" w14:paraId="431AD128" w14:textId="77777777" w:rsidTr="00972679">
        <w:tc>
          <w:tcPr>
            <w:tcW w:w="8828" w:type="dxa"/>
          </w:tcPr>
          <w:p w14:paraId="1BDE3A79" w14:textId="77777777" w:rsidR="00972679" w:rsidRDefault="00972679" w:rsidP="000140E6">
            <w:pPr>
              <w:pStyle w:val="Sinespaciado"/>
              <w:jc w:val="both"/>
              <w:rPr>
                <w:b/>
                <w:bCs/>
              </w:rPr>
            </w:pPr>
            <w:r>
              <w:rPr>
                <w:b/>
                <w:bCs/>
              </w:rPr>
              <w:t>Nota del Profesor</w:t>
            </w:r>
          </w:p>
          <w:p w14:paraId="420214DC" w14:textId="77777777" w:rsidR="00972679" w:rsidRDefault="00972679" w:rsidP="000140E6">
            <w:pPr>
              <w:pStyle w:val="Sinespaciado"/>
              <w:jc w:val="both"/>
            </w:pPr>
            <w:r>
              <w:rPr>
                <w:b/>
                <w:bCs/>
              </w:rPr>
              <w:t xml:space="preserve">       </w:t>
            </w:r>
            <w:r w:rsidR="00F8672C">
              <w:t>Antes de iniciar la segunda parte de la actividad, se recomienda buscar en YouTube los siguientes videos que complementan la información estudiada en la presente guía</w:t>
            </w:r>
          </w:p>
          <w:p w14:paraId="4E0C1457" w14:textId="77777777" w:rsidR="00F8672C" w:rsidRDefault="00F8672C" w:rsidP="00F8672C">
            <w:pPr>
              <w:pStyle w:val="Sinespaciado"/>
              <w:numPr>
                <w:ilvl w:val="0"/>
                <w:numId w:val="1"/>
              </w:numPr>
              <w:jc w:val="both"/>
            </w:pPr>
            <w:r>
              <w:t xml:space="preserve">Ley 20.500 de Participación Ciudadana </w:t>
            </w:r>
            <w:hyperlink r:id="rId10" w:history="1">
              <w:r>
                <w:rPr>
                  <w:rStyle w:val="Hipervnculo"/>
                </w:rPr>
                <w:t>https://www.youtube.com/watch?v=K4S8_UeWBXY</w:t>
              </w:r>
            </w:hyperlink>
          </w:p>
          <w:p w14:paraId="5886859F" w14:textId="7A41809E" w:rsidR="00F8672C" w:rsidRDefault="00F8672C" w:rsidP="00F8672C">
            <w:pPr>
              <w:pStyle w:val="Sinespaciado"/>
              <w:numPr>
                <w:ilvl w:val="0"/>
                <w:numId w:val="1"/>
              </w:numPr>
              <w:jc w:val="both"/>
            </w:pPr>
            <w:r>
              <w:t xml:space="preserve">Historia de la Participación Ciudadana en Chile </w:t>
            </w:r>
            <w:hyperlink r:id="rId11" w:history="1">
              <w:r>
                <w:rPr>
                  <w:rStyle w:val="Hipervnculo"/>
                </w:rPr>
                <w:t>https://www.youtube.com/watch?v=xROpKrlBsNQ</w:t>
              </w:r>
            </w:hyperlink>
          </w:p>
          <w:p w14:paraId="7B4107F2" w14:textId="77777777" w:rsidR="00F8672C" w:rsidRDefault="00E361D1" w:rsidP="00F8672C">
            <w:pPr>
              <w:pStyle w:val="Sinespaciado"/>
              <w:ind w:left="360"/>
              <w:jc w:val="both"/>
            </w:pPr>
            <w:r>
              <w:t xml:space="preserve">Hay algunos otros videos de otros países, pero que se enfocan </w:t>
            </w:r>
            <w:proofErr w:type="spellStart"/>
            <w:r>
              <w:t>mas</w:t>
            </w:r>
            <w:proofErr w:type="spellEnd"/>
            <w:r>
              <w:t xml:space="preserve"> en temas políticos, por lo que dejo la libertad de que puedan verlos para complementar esta información.</w:t>
            </w:r>
          </w:p>
          <w:p w14:paraId="4C0C51DF" w14:textId="77777777" w:rsidR="00E361D1" w:rsidRDefault="00E361D1" w:rsidP="00F8672C">
            <w:pPr>
              <w:pStyle w:val="Sinespaciado"/>
              <w:ind w:left="360"/>
              <w:jc w:val="both"/>
            </w:pPr>
          </w:p>
          <w:p w14:paraId="5CC1935B" w14:textId="77777777" w:rsidR="00E361D1" w:rsidRDefault="00E361D1" w:rsidP="00F8672C">
            <w:pPr>
              <w:pStyle w:val="Sinespaciado"/>
              <w:ind w:left="360"/>
              <w:jc w:val="both"/>
            </w:pPr>
            <w:r>
              <w:t xml:space="preserve">Cualquier duda, consulta u otra inquietud, pueden escribirme un correo a </w:t>
            </w:r>
            <w:hyperlink r:id="rId12" w:history="1">
              <w:r w:rsidRPr="00225D2E">
                <w:rPr>
                  <w:rStyle w:val="Hipervnculo"/>
                </w:rPr>
                <w:t>crriosz@gmail.com</w:t>
              </w:r>
            </w:hyperlink>
            <w:r>
              <w:t xml:space="preserve">, el que trataré de responder de la forma </w:t>
            </w:r>
            <w:proofErr w:type="spellStart"/>
            <w:proofErr w:type="gramStart"/>
            <w:r>
              <w:t>mas</w:t>
            </w:r>
            <w:proofErr w:type="spellEnd"/>
            <w:proofErr w:type="gramEnd"/>
            <w:r>
              <w:t xml:space="preserve"> rápida posible.</w:t>
            </w:r>
          </w:p>
          <w:p w14:paraId="502C3886" w14:textId="77777777" w:rsidR="00E361D1" w:rsidRDefault="00E361D1" w:rsidP="00F8672C">
            <w:pPr>
              <w:pStyle w:val="Sinespaciado"/>
              <w:ind w:left="360"/>
              <w:jc w:val="both"/>
            </w:pPr>
          </w:p>
          <w:p w14:paraId="0EA3F5D6" w14:textId="26F98B82" w:rsidR="00E361D1" w:rsidRPr="00F8672C" w:rsidRDefault="00E361D1" w:rsidP="00F8672C">
            <w:pPr>
              <w:pStyle w:val="Sinespaciado"/>
              <w:ind w:left="360"/>
              <w:jc w:val="both"/>
            </w:pPr>
            <w:r>
              <w:t>Saludos. Prof. Rodrigo Ríos Z.</w:t>
            </w:r>
          </w:p>
        </w:tc>
      </w:tr>
    </w:tbl>
    <w:p w14:paraId="38E6E3E7" w14:textId="77777777" w:rsidR="00972679" w:rsidRDefault="00972679" w:rsidP="000140E6">
      <w:pPr>
        <w:pStyle w:val="Sinespaciado"/>
        <w:jc w:val="both"/>
      </w:pPr>
    </w:p>
    <w:p w14:paraId="638D809E" w14:textId="77777777" w:rsidR="000140E6" w:rsidRDefault="000140E6" w:rsidP="000140E6">
      <w:pPr>
        <w:pStyle w:val="Sinespaciado"/>
        <w:jc w:val="both"/>
      </w:pPr>
      <w:r>
        <w:rPr>
          <w:b/>
          <w:bCs/>
        </w:rPr>
        <w:t xml:space="preserve">II ESQUEMATIZAR </w:t>
      </w:r>
      <w:r>
        <w:t>las diversas actividades y organizaciones sociales y culturales señaladas anteriormente, dando un ejemplo de alguna de ellas.</w:t>
      </w:r>
    </w:p>
    <w:p w14:paraId="468C0DD5" w14:textId="77777777" w:rsidR="000140E6" w:rsidRDefault="000140E6" w:rsidP="000140E6">
      <w:pPr>
        <w:pStyle w:val="Sinespaciado"/>
        <w:jc w:val="both"/>
      </w:pPr>
    </w:p>
    <w:p w14:paraId="05FB7575" w14:textId="77777777" w:rsidR="000140E6" w:rsidRDefault="000140E6" w:rsidP="000140E6">
      <w:pPr>
        <w:pStyle w:val="Sinespaciado"/>
        <w:jc w:val="both"/>
      </w:pPr>
    </w:p>
    <w:p w14:paraId="1AD5AB26" w14:textId="77777777" w:rsidR="000140E6" w:rsidRPr="000140E6" w:rsidRDefault="000140E6" w:rsidP="000140E6">
      <w:pPr>
        <w:pStyle w:val="Sinespaciado"/>
      </w:pPr>
      <w:r>
        <w:rPr>
          <w:noProof/>
          <w:lang w:eastAsia="es-CL"/>
        </w:rPr>
        <mc:AlternateContent>
          <mc:Choice Requires="wps">
            <w:drawing>
              <wp:anchor distT="45720" distB="45720" distL="114300" distR="114300" simplePos="0" relativeHeight="251662336" behindDoc="0" locked="0" layoutInCell="1" allowOverlap="1" wp14:anchorId="6AB7764A" wp14:editId="1B41DEAF">
                <wp:simplePos x="0" y="0"/>
                <wp:positionH relativeFrom="margin">
                  <wp:align>center</wp:align>
                </wp:positionH>
                <wp:positionV relativeFrom="paragraph">
                  <wp:posOffset>7620</wp:posOffset>
                </wp:positionV>
                <wp:extent cx="3257550" cy="3619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61950"/>
                        </a:xfrm>
                        <a:prstGeom prst="rect">
                          <a:avLst/>
                        </a:prstGeom>
                        <a:solidFill>
                          <a:srgbClr val="FFFFFF"/>
                        </a:solidFill>
                        <a:ln w="9525">
                          <a:solidFill>
                            <a:srgbClr val="000000"/>
                          </a:solidFill>
                          <a:miter lim="800000"/>
                          <a:headEnd/>
                          <a:tailEnd/>
                        </a:ln>
                      </wps:spPr>
                      <wps:txbx>
                        <w:txbxContent>
                          <w:p w14:paraId="4908A555" w14:textId="77777777" w:rsidR="000140E6" w:rsidRPr="000140E6" w:rsidRDefault="000140E6" w:rsidP="000140E6">
                            <w:pPr>
                              <w:jc w:val="center"/>
                              <w:rPr>
                                <w:b/>
                                <w:bCs/>
                                <w:sz w:val="36"/>
                                <w:szCs w:val="36"/>
                              </w:rPr>
                            </w:pPr>
                            <w:r w:rsidRPr="000140E6">
                              <w:rPr>
                                <w:b/>
                                <w:bCs/>
                                <w:sz w:val="36"/>
                                <w:szCs w:val="36"/>
                              </w:rPr>
                              <w:t>PARTICIPACIÓN CIUDADANA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B7764A" id="_x0000_t202" coordsize="21600,21600" o:spt="202" path="m,l,21600r21600,l21600,xe">
                <v:stroke joinstyle="miter"/>
                <v:path gradientshapeok="t" o:connecttype="rect"/>
              </v:shapetype>
              <v:shape id="Cuadro de texto 2" o:spid="_x0000_s1026" type="#_x0000_t202" style="position:absolute;margin-left:0;margin-top:.6pt;width:256.5pt;height:28.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">
                <v:textbox>
                  <w:txbxContent>
                    <w:p w14:paraId="4908A555" w14:textId="77777777" w:rsidR="000140E6" w:rsidRPr="000140E6" w:rsidRDefault="000140E6" w:rsidP="000140E6">
                      <w:pPr>
                        <w:jc w:val="center"/>
                        <w:rPr>
                          <w:b/>
                          <w:bCs/>
                          <w:sz w:val="36"/>
                          <w:szCs w:val="36"/>
                        </w:rPr>
                      </w:pPr>
                      <w:r w:rsidRPr="000140E6">
                        <w:rPr>
                          <w:b/>
                          <w:bCs/>
                          <w:sz w:val="36"/>
                          <w:szCs w:val="36"/>
                        </w:rPr>
                        <w:t>PARTICIPACIÓN CIUDADANA</w:t>
                      </w:r>
                    </w:p>
                  </w:txbxContent>
                </v:textbox>
                <w10:wrap type="square" anchorx="margin"/>
              </v:shape>
            </w:pict>
          </mc:Fallback>
        </mc:AlternateContent>
      </w:r>
    </w:p>
    <w:p w14:paraId="121399A3" w14:textId="77777777" w:rsidR="00AC79E2" w:rsidRDefault="00AC79E2" w:rsidP="00AC79E2">
      <w:pPr>
        <w:pStyle w:val="Sinespaciado"/>
      </w:pPr>
    </w:p>
    <w:p w14:paraId="14F9CAF9" w14:textId="77777777" w:rsidR="006322C9" w:rsidRDefault="006322C9"/>
    <w:sectPr w:rsidR="006322C9" w:rsidSect="00DB6749">
      <w:pgSz w:w="12240" w:h="20160" w:code="5"/>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Segoe UI Semilight"/>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22B"/>
    <w:multiLevelType w:val="hybridMultilevel"/>
    <w:tmpl w:val="C9CC24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49"/>
    <w:rsid w:val="000140E6"/>
    <w:rsid w:val="0023159F"/>
    <w:rsid w:val="003A634A"/>
    <w:rsid w:val="003F67D5"/>
    <w:rsid w:val="00550712"/>
    <w:rsid w:val="00563214"/>
    <w:rsid w:val="006322C9"/>
    <w:rsid w:val="006470E5"/>
    <w:rsid w:val="006F780E"/>
    <w:rsid w:val="00972679"/>
    <w:rsid w:val="009B4DF7"/>
    <w:rsid w:val="00A7227F"/>
    <w:rsid w:val="00AC79E2"/>
    <w:rsid w:val="00BC79D5"/>
    <w:rsid w:val="00D7164C"/>
    <w:rsid w:val="00DB6749"/>
    <w:rsid w:val="00DB6F76"/>
    <w:rsid w:val="00E361D1"/>
    <w:rsid w:val="00F262F4"/>
    <w:rsid w:val="00F867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B6749"/>
    <w:pPr>
      <w:spacing w:after="0" w:line="240" w:lineRule="auto"/>
    </w:pPr>
  </w:style>
  <w:style w:type="table" w:styleId="Tablaconcuadrcula">
    <w:name w:val="Table Grid"/>
    <w:basedOn w:val="Tablanormal"/>
    <w:uiPriority w:val="39"/>
    <w:rsid w:val="00BC7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A634A"/>
    <w:rPr>
      <w:color w:val="0563C1" w:themeColor="hyperlink"/>
      <w:u w:val="single"/>
    </w:rPr>
  </w:style>
  <w:style w:type="character" w:customStyle="1" w:styleId="UnresolvedMention">
    <w:name w:val="Unresolved Mention"/>
    <w:basedOn w:val="Fuentedeprrafopredeter"/>
    <w:uiPriority w:val="99"/>
    <w:semiHidden/>
    <w:unhideWhenUsed/>
    <w:rsid w:val="003A63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B6749"/>
    <w:pPr>
      <w:spacing w:after="0" w:line="240" w:lineRule="auto"/>
    </w:pPr>
  </w:style>
  <w:style w:type="table" w:styleId="Tablaconcuadrcula">
    <w:name w:val="Table Grid"/>
    <w:basedOn w:val="Tablanormal"/>
    <w:uiPriority w:val="39"/>
    <w:rsid w:val="00BC7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A634A"/>
    <w:rPr>
      <w:color w:val="0563C1" w:themeColor="hyperlink"/>
      <w:u w:val="single"/>
    </w:rPr>
  </w:style>
  <w:style w:type="character" w:customStyle="1" w:styleId="UnresolvedMention">
    <w:name w:val="Unresolved Mention"/>
    <w:basedOn w:val="Fuentedeprrafopredeter"/>
    <w:uiPriority w:val="99"/>
    <w:semiHidden/>
    <w:unhideWhenUsed/>
    <w:rsid w:val="003A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rriosz@gmail.com" TargetMode="External"/><Relationship Id="rId12" Type="http://schemas.openxmlformats.org/officeDocument/2006/relationships/hyperlink" Target="mailto:crrios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xROpKrlBsNQ" TargetMode="External"/><Relationship Id="rId5" Type="http://schemas.openxmlformats.org/officeDocument/2006/relationships/webSettings" Target="webSettings.xml"/><Relationship Id="rId10" Type="http://schemas.openxmlformats.org/officeDocument/2006/relationships/hyperlink" Target="https://www.youtube.com/watch?v=K4S8_UeWBXY"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Ríos</dc:creator>
  <cp:lastModifiedBy>Jorge</cp:lastModifiedBy>
  <cp:revision>2</cp:revision>
  <dcterms:created xsi:type="dcterms:W3CDTF">2020-03-18T16:17:00Z</dcterms:created>
  <dcterms:modified xsi:type="dcterms:W3CDTF">2020-03-18T16:17:00Z</dcterms:modified>
</cp:coreProperties>
</file>